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7"/>
        <w:gridCol w:w="2892"/>
      </w:tblGrid>
      <w:tr w:rsidR="00CD187B" w:rsidRPr="00CD187B" w14:paraId="03C1766C" w14:textId="77777777" w:rsidTr="00CD187B">
        <w:trPr>
          <w:tblCellSpacing w:w="0" w:type="dxa"/>
        </w:trPr>
        <w:tc>
          <w:tcPr>
            <w:tcW w:w="3500" w:type="pct"/>
            <w:vAlign w:val="center"/>
            <w:hideMark/>
          </w:tcPr>
          <w:p w14:paraId="38D5838E" w14:textId="77777777" w:rsidR="00CD187B" w:rsidRPr="00CD187B" w:rsidRDefault="00CD187B" w:rsidP="00CD18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bookmarkStart w:id="0" w:name="_GoBack"/>
            <w:bookmarkEnd w:id="0"/>
          </w:p>
        </w:tc>
        <w:tc>
          <w:tcPr>
            <w:tcW w:w="1500" w:type="pct"/>
            <w:vAlign w:val="center"/>
            <w:hideMark/>
          </w:tcPr>
          <w:p w14:paraId="7224AB03" w14:textId="77777777" w:rsidR="00CD187B" w:rsidRPr="00CD187B" w:rsidRDefault="00CD187B" w:rsidP="00CD18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t>ЗАТВЕРДЖЕНО</w:t>
            </w:r>
            <w:r w:rsidRPr="00CD1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рішення орендодавця __________</w:t>
            </w:r>
            <w:r w:rsidRPr="00CD187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uk-UA"/>
                <w14:ligatures w14:val="none"/>
              </w:rPr>
              <w:br/>
              <w:t>від _______ № ___</w:t>
            </w:r>
          </w:p>
        </w:tc>
      </w:tr>
    </w:tbl>
    <w:p w14:paraId="2FE8C91A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077C94F" w14:textId="77777777" w:rsidR="00CD187B" w:rsidRPr="00CD187B" w:rsidRDefault="00CD187B" w:rsidP="00CD187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uk-UA"/>
          <w14:ligatures w14:val="none"/>
        </w:rPr>
        <w:t>ПРОТОКОЛ ПРО РЕЗУЛЬТАТИ ЕЛЕКТРОННОГО АУКЦІОНУ № LLE001-UA-20230427-36388</w:t>
      </w:r>
    </w:p>
    <w:p w14:paraId="5E728D86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6BAC45DD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було заведено інформацію про лот в ЕТС: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ТОВАРИСТВО З ОБМЕЖЕНОЮ ВІДПОВІДАЛЬНІСТЮ "ЗАКУПКИ.ПРОМ.УА"</w:t>
      </w:r>
    </w:p>
    <w:p w14:paraId="03CD4B19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надано цінову пропозицію переможця аукціону: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 "БІРЖА ПОДІЛЬСЬКА"</w:t>
      </w:r>
    </w:p>
    <w:p w14:paraId="61A2379D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Номер лота: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23</w:t>
      </w:r>
    </w:p>
    <w:p w14:paraId="524FAA07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Організатор аукціону: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Дунаєвецька міська рада</w:t>
      </w:r>
    </w:p>
    <w:p w14:paraId="483D738C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Статус електронного аукціону: Аукціон відбувся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/ Один учасник</w:t>
      </w:r>
    </w:p>
    <w:p w14:paraId="5EB9B794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Дата та час початку електронного аукціону: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19.05.2023 12:40:00</w:t>
      </w:r>
    </w:p>
    <w:p w14:paraId="3009B804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Дата та час завершення електронного аукціону: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16FFB687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активів (майна)/права лота (склад лота):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 Оренда приміщення теплиці загальною площею 392,9 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кв.м</w:t>
      </w:r>
      <w:proofErr w:type="spellEnd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, за адресою: вул. Соборна 15/3, м. Дунаївці, Кам'янець-Подільський р-н, Хмельницька обл.</w:t>
      </w:r>
    </w:p>
    <w:p w14:paraId="6B0A2817" w14:textId="77777777" w:rsidR="00CD187B" w:rsidRPr="00CD187B" w:rsidRDefault="00CD187B" w:rsidP="00CD18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Приміщення теплиці загальною площею 392,9 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м.кв</w:t>
      </w:r>
      <w:proofErr w:type="spellEnd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., за адресою вул. Соборна, 15/3, 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м.Дунаївці</w:t>
      </w:r>
      <w:proofErr w:type="spellEnd"/>
    </w:p>
    <w:p w14:paraId="4169CA37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Стартовий розмір орендної плати: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959,86 грн без ПДВ</w:t>
      </w:r>
    </w:p>
    <w:p w14:paraId="3D7755B9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Фінальна орендна плата на </w:t>
      </w: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u w:val="single"/>
          <w:lang w:eastAsia="uk-UA"/>
          <w14:ligatures w14:val="none"/>
        </w:rPr>
        <w:t>місяць</w:t>
      </w: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 / день / годину 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1 001,99 грн без ПДВ</w:t>
      </w:r>
    </w:p>
    <w:p w14:paraId="45758904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Крок аукціону: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9,60 грн</w:t>
      </w:r>
    </w:p>
    <w:p w14:paraId="7343F4E2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Розмір гарантійного внеску: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5 759,16 грн</w:t>
      </w:r>
    </w:p>
    <w:p w14:paraId="2536173E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Розмір реєстраційного внеску: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670,00 грн</w:t>
      </w:r>
    </w:p>
    <w:p w14:paraId="09615670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Учасники електронного аукціону:</w:t>
      </w:r>
    </w:p>
    <w:p w14:paraId="763DB717" w14:textId="77777777" w:rsidR="00CD187B" w:rsidRPr="00CD187B" w:rsidRDefault="00CD187B" w:rsidP="00CD187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proofErr w:type="spellStart"/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Тулюк</w:t>
      </w:r>
      <w:proofErr w:type="spellEnd"/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 xml:space="preserve"> Іван Вікторович, ІПН/РНОКПП: 3195020099</w:t>
      </w:r>
    </w:p>
    <w:p w14:paraId="4CCBC468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Закриті цінові пропозиції учасників: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2"/>
        <w:gridCol w:w="2131"/>
        <w:gridCol w:w="3406"/>
      </w:tblGrid>
      <w:tr w:rsidR="00CD187B" w:rsidRPr="00CD187B" w14:paraId="5F3C6762" w14:textId="77777777" w:rsidTr="00CD187B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3AB5FA" w14:textId="77777777" w:rsidR="00CD187B" w:rsidRPr="00CD187B" w:rsidRDefault="00CD187B" w:rsidP="00CD18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proofErr w:type="spellStart"/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Тулюк</w:t>
            </w:r>
            <w:proofErr w:type="spellEnd"/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 xml:space="preserve"> Іван Вікторович</w:t>
            </w:r>
          </w:p>
        </w:tc>
        <w:tc>
          <w:tcPr>
            <w:tcW w:w="0" w:type="auto"/>
            <w:vAlign w:val="center"/>
            <w:hideMark/>
          </w:tcPr>
          <w:p w14:paraId="27641CC0" w14:textId="77777777" w:rsidR="00CD187B" w:rsidRPr="00CD187B" w:rsidRDefault="00CD187B" w:rsidP="00CD18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1 001,99 грн</w:t>
            </w:r>
          </w:p>
        </w:tc>
        <w:tc>
          <w:tcPr>
            <w:tcW w:w="0" w:type="auto"/>
            <w:vAlign w:val="center"/>
            <w:hideMark/>
          </w:tcPr>
          <w:p w14:paraId="46AFBEED" w14:textId="77777777" w:rsidR="00CD187B" w:rsidRPr="00CD187B" w:rsidRDefault="00CD187B" w:rsidP="00CD187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16.05.2023 11:28:47</w:t>
            </w:r>
          </w:p>
        </w:tc>
      </w:tr>
    </w:tbl>
    <w:p w14:paraId="2B56F9E9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42BE3B48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Переможець електронного аукціону (учасник, що подав єдину заяву):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Тулю</w:t>
      </w:r>
      <w:proofErr w:type="spellEnd"/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к Іван Вікторович, ІПН/РНОКПП: 3195020099</w:t>
      </w:r>
    </w:p>
    <w:p w14:paraId="16F5189E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53BE289C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Учасник, якого дискваліфіковано відповідно до п._____ Порядку передачі в оренду державного та комунального майна (якому відмовлено у затвердженні протоколу):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</w:t>
      </w: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21"/>
          <w:szCs w:val="21"/>
          <w:u w:val="single"/>
          <w:lang w:eastAsia="uk-UA"/>
          <w14:ligatures w14:val="none"/>
        </w:rPr>
        <w:t>__________</w:t>
      </w:r>
    </w:p>
    <w:p w14:paraId="535651CA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оператором реєстраційного внеску:</w:t>
      </w:r>
    </w:p>
    <w:p w14:paraId="318C828F" w14:textId="77777777" w:rsidR="00CD187B" w:rsidRPr="00CD187B" w:rsidRDefault="00CD187B" w:rsidP="00CD18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Дунаєвецька міська рада</w:t>
      </w:r>
    </w:p>
    <w:p w14:paraId="7679690F" w14:textId="77777777" w:rsidR="00CD187B" w:rsidRPr="00CD187B" w:rsidRDefault="00CD187B" w:rsidP="00CD18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 04060714</w:t>
      </w:r>
    </w:p>
    <w:p w14:paraId="2AC05EBC" w14:textId="77777777" w:rsidR="00CD187B" w:rsidRPr="00CD187B" w:rsidRDefault="00CD187B" w:rsidP="00CD18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Назва банку: ДКСУ 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м.Київ</w:t>
      </w:r>
      <w:proofErr w:type="spellEnd"/>
    </w:p>
    <w:p w14:paraId="30FF168F" w14:textId="77777777" w:rsidR="00CD187B" w:rsidRPr="00CD187B" w:rsidRDefault="00CD187B" w:rsidP="00CD187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Номер банківського рахунку в форматі IBAN: UA588201720355219035000035058</w:t>
      </w:r>
    </w:p>
    <w:p w14:paraId="3FA9EAD8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оператором гарантійного внеску:</w:t>
      </w:r>
    </w:p>
    <w:p w14:paraId="74A335E2" w14:textId="77777777" w:rsidR="00CD187B" w:rsidRPr="00CD187B" w:rsidRDefault="00CD187B" w:rsidP="00CD18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Дунаєвецька міська рада</w:t>
      </w:r>
    </w:p>
    <w:p w14:paraId="34572201" w14:textId="77777777" w:rsidR="00CD187B" w:rsidRPr="00CD187B" w:rsidRDefault="00CD187B" w:rsidP="00CD18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 04060714</w:t>
      </w:r>
    </w:p>
    <w:p w14:paraId="0DC0406E" w14:textId="77777777" w:rsidR="00CD187B" w:rsidRPr="00CD187B" w:rsidRDefault="00CD187B" w:rsidP="00CD18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Назва банку: ДКСУ 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м.Київ</w:t>
      </w:r>
      <w:proofErr w:type="spellEnd"/>
    </w:p>
    <w:p w14:paraId="23747B0D" w14:textId="77777777" w:rsidR="00CD187B" w:rsidRPr="00CD187B" w:rsidRDefault="00CD187B" w:rsidP="00CD187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Номер банківського рахунку в форматі IBAN: UA588201720355219035000035058</w:t>
      </w:r>
    </w:p>
    <w:p w14:paraId="3BB7D8DD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організатора для перерахування переможцем авансового внеску: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17077838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149BBF55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lastRenderedPageBreak/>
        <w:t>Реквізити організатора для перерахування переможцем забезпечувального депозиту: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</w:t>
      </w:r>
    </w:p>
    <w:p w14:paraId="677D421F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Реквізити для сплати орендних платежів:</w:t>
      </w:r>
    </w:p>
    <w:p w14:paraId="4B5E94AD" w14:textId="77777777" w:rsidR="00CD187B" w:rsidRPr="00CD187B" w:rsidRDefault="00CD187B" w:rsidP="00CD1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Одержувач: Фінансове управління Дунаєвецької міської ради</w:t>
      </w:r>
    </w:p>
    <w:p w14:paraId="067A7C87" w14:textId="77777777" w:rsidR="00CD187B" w:rsidRPr="00CD187B" w:rsidRDefault="00CD187B" w:rsidP="00CD1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Код ЄДРПОУ або ІПН або паспорт: 37971775</w:t>
      </w:r>
    </w:p>
    <w:p w14:paraId="24080C0E" w14:textId="77777777" w:rsidR="00CD187B" w:rsidRPr="00CD187B" w:rsidRDefault="00CD187B" w:rsidP="00CD1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 xml:space="preserve">Назва банку: ГУК у 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Хмельн.обл</w:t>
      </w:r>
      <w:proofErr w:type="spellEnd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/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Дунаєвецьк.мтг</w:t>
      </w:r>
      <w:proofErr w:type="spellEnd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/22080402</w:t>
      </w:r>
    </w:p>
    <w:p w14:paraId="63C333B9" w14:textId="77777777" w:rsidR="00CD187B" w:rsidRPr="00CD187B" w:rsidRDefault="00CD187B" w:rsidP="00CD187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Номер банківського рахунку в форматі IBAN: UA288999980334179850000022655</w:t>
      </w:r>
    </w:p>
    <w:p w14:paraId="016D57A6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Винагорода оператора, через електронний майданчик якого подано переможну пропозицію: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721,43 грн (сімсот двадцять одна гривня 43 копійки), у т.ч. ПДВ 120,24 грн</w:t>
      </w:r>
    </w:p>
    <w:p w14:paraId="5AC834A0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4D97B63E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Сума, що підлягає перерахуванню переможцю електронного аукціону від оператора, через електронний майданчик якого подано найвищу цінову пропозицію: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5 037,73 грн (п'ять тисяч тридцять сім гривень 73 копійки)</w:t>
      </w:r>
    </w:p>
    <w:p w14:paraId="50373ED7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7272A188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(орендна плата), яка підлягає сплаті переможцем електронного аукціону на </w:t>
      </w: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u w:val="single"/>
          <w:lang w:eastAsia="uk-UA"/>
          <w14:ligatures w14:val="none"/>
        </w:rPr>
        <w:t>місяць</w:t>
      </w: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 / день / годину: 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1 001,99 грн без ПДВ (одна тисяча одна гривня 99 копійок без ПДВ)</w:t>
      </w:r>
    </w:p>
    <w:p w14:paraId="32ABE009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06BE760A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в бюджет: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53C31D05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7F3D3C47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орендодавцю: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6B3E6C79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54D44163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Сума частини орендної плати, яка підлягає сплаті переможцем електронного аукціону балансоутримувачу: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__________ грн</w:t>
      </w:r>
    </w:p>
    <w:p w14:paraId="6DDD4E4D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5E11C9EB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Протокол електронного аукціону сформовано: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18.05.2023 20:00:03</w:t>
      </w:r>
    </w:p>
    <w:p w14:paraId="6B7C3694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746AF6C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Переможець електронного аукціону (учасник, що подав єдину заяву) зобов'язується:</w:t>
      </w:r>
    </w:p>
    <w:p w14:paraId="0DC48C31" w14:textId="77777777" w:rsidR="00CD187B" w:rsidRPr="00CD187B" w:rsidRDefault="00CD187B" w:rsidP="00CD18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підписати в (4) чотирьох оригінальних примірниках протокол електронного аукціону у строки передбачені Порядком передачі в оренду державного та комунального майна, затвердженим постановою КМУ від 03.06.2020 №483 (далі - Порядком), або іншим нормативно-правовим актом та направити його на підписання оператору, через який таким переможцем електронного аукціону подано найвищу цінову пропозицію.</w:t>
      </w:r>
    </w:p>
    <w:p w14:paraId="4842F1FE" w14:textId="77777777" w:rsidR="00CD187B" w:rsidRPr="00CD187B" w:rsidRDefault="00CD187B" w:rsidP="00CD187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провести розрахунок відповідно до договору та Порядку, та підписати договір у строки передбачені Порядком або іншим нормативно-правовим актом.</w:t>
      </w:r>
    </w:p>
    <w:p w14:paraId="0169B4FD" w14:textId="77777777" w:rsidR="00CD187B" w:rsidRPr="00CD187B" w:rsidRDefault="00CD187B" w:rsidP="00CD187B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Переможець електронного аукціону (учасник, що подав єдину заяву):</w:t>
      </w:r>
      <w:proofErr w:type="spellStart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Тулю</w:t>
      </w:r>
      <w:proofErr w:type="spellEnd"/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к Іван Вікторович, ІПН/РНОКПП: 3195020099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CD187B" w:rsidRPr="00CD187B" w14:paraId="5AAC6F38" w14:textId="77777777" w:rsidTr="00CD187B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4F5104FB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7238FE6D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0F85A0D3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147770A2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528B03F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4FE3FF9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68E8FA30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CD2EF42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53319F6D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31BDFA61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603B36A6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</w:t>
            </w:r>
          </w:p>
        </w:tc>
      </w:tr>
    </w:tbl>
    <w:p w14:paraId="2433AD48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lang w:eastAsia="uk-UA"/>
          <w14:ligatures w14:val="none"/>
        </w:rPr>
      </w:pPr>
    </w:p>
    <w:p w14:paraId="6D8B793F" w14:textId="19F7CD92" w:rsidR="00CD187B" w:rsidRPr="00CD187B" w:rsidRDefault="00CD187B" w:rsidP="00CD187B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оператора, через електронний майданчик якого надано цінову пропозицію переможця аукціону: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ТОВ "БІРЖА ПОДІЛЬСЬКА"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CD187B" w:rsidRPr="00CD187B" w14:paraId="617C22C4" w14:textId="77777777" w:rsidTr="00CD187B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1AB75AC7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0722458F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48D33A71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6A75E36E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7A2DFC2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4E6EE56D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0F64592C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17BDA6E8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61B8D56A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0AE03A1F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57227F57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</w:t>
            </w:r>
          </w:p>
        </w:tc>
      </w:tr>
    </w:tbl>
    <w:p w14:paraId="4DFE210D" w14:textId="77777777" w:rsidR="00CD187B" w:rsidRPr="00CD187B" w:rsidRDefault="00CD187B" w:rsidP="00CD187B">
      <w:pPr>
        <w:spacing w:after="24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b/>
          <w:bCs/>
          <w:color w:val="000000"/>
          <w:kern w:val="0"/>
          <w:sz w:val="21"/>
          <w:szCs w:val="21"/>
          <w:lang w:eastAsia="uk-UA"/>
          <w14:ligatures w14:val="none"/>
        </w:rPr>
        <w:t>Найменування організатора: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t> Дунаєвецька міська рада</w:t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  <w:r w:rsidRPr="00CD187B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  <w:br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7"/>
        <w:gridCol w:w="289"/>
        <w:gridCol w:w="2217"/>
        <w:gridCol w:w="193"/>
        <w:gridCol w:w="2217"/>
        <w:gridCol w:w="289"/>
        <w:gridCol w:w="2217"/>
      </w:tblGrid>
      <w:tr w:rsidR="00CD187B" w:rsidRPr="00CD187B" w14:paraId="6F18B26D" w14:textId="77777777" w:rsidTr="00CD187B">
        <w:trPr>
          <w:tblCellSpacing w:w="0" w:type="dxa"/>
        </w:trPr>
        <w:tc>
          <w:tcPr>
            <w:tcW w:w="1150" w:type="pct"/>
            <w:vAlign w:val="center"/>
            <w:hideMark/>
          </w:tcPr>
          <w:p w14:paraId="2946D88D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1DEE511F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(посада)</w:t>
            </w:r>
          </w:p>
        </w:tc>
        <w:tc>
          <w:tcPr>
            <w:tcW w:w="150" w:type="pct"/>
            <w:vAlign w:val="center"/>
            <w:hideMark/>
          </w:tcPr>
          <w:p w14:paraId="5AAAD911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675653F7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75E00F0E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(підпис, М.П.)</w:t>
            </w:r>
          </w:p>
        </w:tc>
        <w:tc>
          <w:tcPr>
            <w:tcW w:w="100" w:type="pct"/>
            <w:vAlign w:val="center"/>
            <w:hideMark/>
          </w:tcPr>
          <w:p w14:paraId="2FAE949B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5787D659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1136FE95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(П.І.Б.)</w:t>
            </w:r>
          </w:p>
        </w:tc>
        <w:tc>
          <w:tcPr>
            <w:tcW w:w="150" w:type="pct"/>
            <w:vAlign w:val="center"/>
            <w:hideMark/>
          </w:tcPr>
          <w:p w14:paraId="05D16356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</w:p>
        </w:tc>
        <w:tc>
          <w:tcPr>
            <w:tcW w:w="1150" w:type="pct"/>
            <w:vAlign w:val="center"/>
            <w:hideMark/>
          </w:tcPr>
          <w:p w14:paraId="4CDC9F7A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_______________</w:t>
            </w:r>
          </w:p>
          <w:p w14:paraId="46DEDEDE" w14:textId="77777777" w:rsidR="00CD187B" w:rsidRPr="00CD187B" w:rsidRDefault="00CD187B" w:rsidP="00CD1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</w:pPr>
            <w:r w:rsidRPr="00CD187B">
              <w:rPr>
                <w:rFonts w:ascii="Times New Roman" w:eastAsia="Times New Roman" w:hAnsi="Times New Roman" w:cs="Times New Roman"/>
                <w:kern w:val="0"/>
                <w:sz w:val="21"/>
                <w:szCs w:val="21"/>
                <w:lang w:eastAsia="uk-UA"/>
                <w14:ligatures w14:val="none"/>
              </w:rPr>
              <w:t>(Дата підпису)**</w:t>
            </w:r>
          </w:p>
        </w:tc>
      </w:tr>
    </w:tbl>
    <w:p w14:paraId="21820040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13506C72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lang w:eastAsia="uk-UA"/>
          <w14:ligatures w14:val="none"/>
        </w:rPr>
      </w:pP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14:paraId="0F5D190C" w14:textId="77777777" w:rsidR="00CD187B" w:rsidRPr="00CD187B" w:rsidRDefault="00CD187B" w:rsidP="00CD187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0433518" w14:textId="529620D8" w:rsidR="009B1CEC" w:rsidRDefault="00CD187B" w:rsidP="00CD187B">
      <w:pPr>
        <w:spacing w:after="0" w:line="240" w:lineRule="auto"/>
      </w:pPr>
      <w:r w:rsidRPr="00CD187B">
        <w:rPr>
          <w:rFonts w:ascii="Times New Roman" w:eastAsia="Times New Roman" w:hAnsi="Times New Roman" w:cs="Times New Roman"/>
          <w:i/>
          <w:iCs/>
          <w:color w:val="000000"/>
          <w:kern w:val="0"/>
          <w:sz w:val="15"/>
          <w:szCs w:val="15"/>
          <w:lang w:eastAsia="uk-UA"/>
          <w14:ligatures w14:val="none"/>
        </w:rPr>
        <w:t>**При наявності грифу “ЗАТВЕРДЖЕНО” підпис організатора не є обов'язковим.</w:t>
      </w:r>
    </w:p>
    <w:sectPr w:rsidR="009B1C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319AA"/>
    <w:multiLevelType w:val="multilevel"/>
    <w:tmpl w:val="8A5E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C853EB"/>
    <w:multiLevelType w:val="multilevel"/>
    <w:tmpl w:val="436E1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8111D6"/>
    <w:multiLevelType w:val="multilevel"/>
    <w:tmpl w:val="DED42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DE72BD"/>
    <w:multiLevelType w:val="multilevel"/>
    <w:tmpl w:val="2D965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485F37"/>
    <w:multiLevelType w:val="multilevel"/>
    <w:tmpl w:val="2F423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547306"/>
    <w:multiLevelType w:val="multilevel"/>
    <w:tmpl w:val="D78CB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ACD"/>
    <w:rsid w:val="00301C18"/>
    <w:rsid w:val="00475E5F"/>
    <w:rsid w:val="00586ACD"/>
    <w:rsid w:val="005F606B"/>
    <w:rsid w:val="009B1CEC"/>
    <w:rsid w:val="00CD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D18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187B"/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styleId="a3">
    <w:name w:val="Strong"/>
    <w:basedOn w:val="a0"/>
    <w:uiPriority w:val="22"/>
    <w:qFormat/>
    <w:rsid w:val="00CD187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D18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187B"/>
    <w:rPr>
      <w:rFonts w:ascii="Times New Roman" w:eastAsia="Times New Roman" w:hAnsi="Times New Roman" w:cs="Times New Roman"/>
      <w:b/>
      <w:bCs/>
      <w:kern w:val="0"/>
      <w:sz w:val="36"/>
      <w:szCs w:val="36"/>
      <w:lang w:eastAsia="uk-UA"/>
      <w14:ligatures w14:val="none"/>
    </w:rPr>
  </w:style>
  <w:style w:type="character" w:styleId="a3">
    <w:name w:val="Strong"/>
    <w:basedOn w:val="a0"/>
    <w:uiPriority w:val="22"/>
    <w:qFormat/>
    <w:rsid w:val="00CD18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0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2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User</cp:lastModifiedBy>
  <cp:revision>2</cp:revision>
  <dcterms:created xsi:type="dcterms:W3CDTF">2023-05-22T07:30:00Z</dcterms:created>
  <dcterms:modified xsi:type="dcterms:W3CDTF">2023-05-22T07:30:00Z</dcterms:modified>
</cp:coreProperties>
</file>